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BECA876" w:rsidR="00BB119C" w:rsidRPr="00BB119C" w:rsidRDefault="00CB6662" w:rsidP="008D5969">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273F97">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67B8B">
        <w:rPr>
          <w:rFonts w:ascii="Times New Roman" w:eastAsia="標楷體" w:hAnsi="Times New Roman" w:cs="Times New Roman" w:hint="eastAsia"/>
          <w:color w:val="212529"/>
          <w:kern w:val="0"/>
          <w:sz w:val="40"/>
          <w:szCs w:val="32"/>
        </w:rPr>
        <w:t>國</w:t>
      </w:r>
      <w:r w:rsidR="00593CD8" w:rsidRPr="00593CD8">
        <w:rPr>
          <w:rFonts w:ascii="Times New Roman" w:eastAsia="標楷體" w:hAnsi="Times New Roman" w:cs="Times New Roman"/>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67B8B">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6D326CC" w14:textId="7B48728E" w:rsidR="00067B8B" w:rsidRPr="0055622F" w:rsidRDefault="00067B8B" w:rsidP="008D5969">
      <w:pPr>
        <w:widowControl/>
        <w:shd w:val="clear" w:color="auto" w:fill="FFFFFF"/>
        <w:spacing w:line="720" w:lineRule="exact"/>
        <w:ind w:firstLineChars="200" w:firstLine="800"/>
        <w:jc w:val="center"/>
        <w:rPr>
          <w:rFonts w:ascii="Times New Roman" w:eastAsia="標楷體" w:hAnsi="Times New Roman" w:cs="Times New Roman"/>
          <w:color w:val="212529"/>
          <w:kern w:val="0"/>
          <w:sz w:val="32"/>
          <w:szCs w:val="32"/>
        </w:rPr>
        <w:sectPr w:rsidR="00067B8B" w:rsidRPr="0055622F" w:rsidSect="00F67523">
          <w:pgSz w:w="23811" w:h="16838" w:orient="landscape" w:code="8"/>
          <w:pgMar w:top="1134" w:right="1474" w:bottom="1134" w:left="1474" w:header="851" w:footer="992" w:gutter="0"/>
          <w:cols w:space="425"/>
          <w:docGrid w:type="lines" w:linePitch="360"/>
        </w:sectPr>
      </w:pPr>
      <w:r w:rsidRPr="00067B8B">
        <w:rPr>
          <w:rFonts w:ascii="Times New Roman" w:eastAsia="標楷體" w:hAnsi="Times New Roman" w:cs="Times New Roman"/>
          <w:color w:val="212529"/>
          <w:kern w:val="0"/>
          <w:sz w:val="40"/>
          <w:szCs w:val="32"/>
        </w:rPr>
        <w:t>Nalemedan a miharateng</w:t>
      </w:r>
    </w:p>
    <w:p w14:paraId="172A2E61" w14:textId="77777777" w:rsidR="00067B8B" w:rsidRPr="00067B8B" w:rsidRDefault="00067B8B" w:rsidP="00067B8B">
      <w:pPr>
        <w:spacing w:line="720" w:lineRule="exact"/>
        <w:ind w:firstLineChars="200" w:firstLine="640"/>
        <w:rPr>
          <w:rFonts w:ascii="Times New Roman" w:hAnsi="Times New Roman" w:cs="Times New Roman"/>
          <w:bCs/>
          <w:color w:val="000000" w:themeColor="text1"/>
          <w:sz w:val="32"/>
          <w:szCs w:val="32"/>
        </w:rPr>
      </w:pPr>
      <w:r w:rsidRPr="00067B8B">
        <w:rPr>
          <w:rFonts w:ascii="Times New Roman" w:hAnsi="Times New Roman" w:cs="Times New Roman"/>
          <w:bCs/>
          <w:color w:val="000000" w:themeColor="text1"/>
          <w:sz w:val="32"/>
          <w:szCs w:val="32"/>
        </w:rPr>
        <w:t>Ira ko cecay tadacinganganay o mafana’ay milietan a tamdaw, yo katanestesan ho ko mihecaan, masareko to ko malokatayalan nira, nika o caayay ko maolahay palata’ang, palosiyang to kaadihay ko dafong a tamdaw cingra, nika sameced sa maolah to waneng. O laloma’ no loma’ nira icowacowa mateli ko waneng anca masadak cingra caay kaeca mihawikid to waneng mateli i ’alofo no kafer nira. Ano paka’araw to wawa i lalan palilamen nira cangra, safaheka sa ko ’alomanay paka’araw to pinangan nira, ikor to makafana’ to no mitiya, masaraod to ko kinapina cingra , ta makafana’ to o matiniay kona demak.</w:t>
      </w:r>
    </w:p>
    <w:p w14:paraId="4841F530" w14:textId="77777777" w:rsidR="00067B8B" w:rsidRPr="00067B8B" w:rsidRDefault="00067B8B" w:rsidP="00067B8B">
      <w:pPr>
        <w:spacing w:line="720" w:lineRule="exact"/>
        <w:ind w:firstLineChars="200" w:firstLine="640"/>
        <w:rPr>
          <w:rFonts w:ascii="Times New Roman" w:hAnsi="Times New Roman" w:cs="Times New Roman"/>
          <w:bCs/>
          <w:color w:val="000000" w:themeColor="text1"/>
          <w:sz w:val="32"/>
          <w:szCs w:val="32"/>
        </w:rPr>
      </w:pPr>
      <w:r w:rsidRPr="00067B8B">
        <w:rPr>
          <w:rFonts w:ascii="Times New Roman" w:hAnsi="Times New Roman" w:cs="Times New Roman"/>
          <w:bCs/>
          <w:color w:val="000000" w:themeColor="text1"/>
          <w:sz w:val="32"/>
          <w:szCs w:val="32"/>
        </w:rPr>
        <w:t>Hanaw, yo kaemang ho cingra, o kakaenen to caayay kafecol, mangalef o waneng sa a ira makaen sao? nika, yo kinacecay itira i lalan, o kahacikay to nira a comikay, pakasongtol to saciriko’ sa mato tadamaanay a tamdaw, wata ko talaw no faloco’ nira, o dengan to o mamakaketer to kako na saan ko faloco’nira, ’araw han, caayay ka keteketer koya tamdaw, tatawa saan cingra a palowad takowanan, pafeli aca to waneng takowanan. Itiya to ta mafana’ cingra o masamaanay koya micedemay  hananay, itiya to masadak koya caayay ho kafana’an toya malemeday lipahakay sanay a faloco’.</w:t>
      </w:r>
    </w:p>
    <w:p w14:paraId="256803E3" w14:textId="77777777" w:rsidR="00067B8B" w:rsidRPr="00067B8B" w:rsidRDefault="00067B8B" w:rsidP="00067B8B">
      <w:pPr>
        <w:spacing w:line="720" w:lineRule="exact"/>
        <w:ind w:firstLineChars="200" w:firstLine="640"/>
        <w:rPr>
          <w:rFonts w:ascii="Times New Roman" w:hAnsi="Times New Roman" w:cs="Times New Roman"/>
          <w:bCs/>
          <w:color w:val="000000" w:themeColor="text1"/>
          <w:sz w:val="32"/>
          <w:szCs w:val="32"/>
        </w:rPr>
      </w:pPr>
      <w:r w:rsidRPr="00067B8B">
        <w:rPr>
          <w:rFonts w:ascii="Times New Roman" w:hAnsi="Times New Roman" w:cs="Times New Roman"/>
          <w:bCs/>
          <w:color w:val="000000" w:themeColor="text1"/>
          <w:sz w:val="32"/>
          <w:szCs w:val="32"/>
        </w:rPr>
        <w:t xml:space="preserve">O sakafalic no rakat nira i ’orip koni a waneng. Ikor to kona pakoyoc a </w:t>
      </w:r>
      <w:r w:rsidRPr="00067B8B">
        <w:rPr>
          <w:rFonts w:ascii="Times New Roman" w:hAnsi="Times New Roman" w:cs="Times New Roman"/>
          <w:bCs/>
          <w:color w:val="000000" w:themeColor="text1"/>
          <w:sz w:val="32"/>
          <w:szCs w:val="32"/>
        </w:rPr>
        <w:t>wawa, pakayni sato i lalok ato pisa’icel nira a matayal, malasaka tawkian no tata’akay a katayalan, o kalata’angan i, malasakafana’ to no icowacowaay a tamdaw ko ka o fangcalay a tamdaw cingra, caayay ka’idepet pasadak pasadak sa to payso ato mipadang to mapakoyocay a tamdaw. Sowal sa cingra, “Na malaheci to ko tayal no mako, caayay to kanikaw to manmaan kako, sakakomaenan to maan, sapinanoman to maan, manga’ay to lahoday anca awa to ko cango’ot, nika awaay to koya matiyaay to o itiyaay ho ka raheker no faloco’.” orasaka, maharateng ho no mako koya waneng. Deng o pipadangan to tamdaw, ta matatiko koya malipahakay a faloco’; anini sato mafana’ to kako, naw pafeli sa to waneng koya tamdaw takowanan itiya, nika lipahak ko pising nira a matawa.</w:t>
      </w:r>
    </w:p>
    <w:p w14:paraId="2269DFF4" w14:textId="77777777" w:rsidR="00067B8B" w:rsidRPr="00067B8B" w:rsidRDefault="00067B8B" w:rsidP="00067B8B">
      <w:pPr>
        <w:spacing w:line="720" w:lineRule="exact"/>
        <w:ind w:firstLineChars="200" w:firstLine="640"/>
        <w:rPr>
          <w:rFonts w:ascii="Times New Roman" w:hAnsi="Times New Roman" w:cs="Times New Roman"/>
          <w:bCs/>
          <w:color w:val="000000" w:themeColor="text1"/>
          <w:sz w:val="32"/>
          <w:szCs w:val="32"/>
        </w:rPr>
      </w:pPr>
      <w:r w:rsidRPr="00067B8B">
        <w:rPr>
          <w:rFonts w:ascii="Times New Roman" w:hAnsi="Times New Roman" w:cs="Times New Roman"/>
          <w:bCs/>
          <w:color w:val="000000" w:themeColor="text1"/>
          <w:sz w:val="32"/>
          <w:szCs w:val="32"/>
        </w:rPr>
        <w:t>Pakayni tona mietanay a tawki no katayalan hananay, o pikilim nira toya malemeday a pinangan, oya matiyaay sakaeso’ saraheker sanay a haratengen no faloco’, caay pitolas matayal toya fangcalay a demak, paini a panocay toya sarakat pakatanam toya kaeso’ a waneng, malasakalemed i ’orip. Caayay ka’idi a mipadang to tamdaw cingra, malasaka fangcal lihaday ko ’orip no tamdamdaw, o tireng to i, pakalayap to lipahakay no paco’ay.</w:t>
      </w:r>
    </w:p>
    <w:p w14:paraId="38AEC8FD" w14:textId="108D6DCC" w:rsidR="00BB3A06" w:rsidRPr="00067B8B" w:rsidRDefault="00BB3A06" w:rsidP="008D5969">
      <w:pPr>
        <w:spacing w:line="720" w:lineRule="exact"/>
        <w:ind w:firstLineChars="200" w:firstLine="480"/>
        <w:rPr>
          <w:rFonts w:ascii="Times New Roman" w:eastAsia="標楷體" w:hAnsi="Times New Roman" w:cs="Times New Roman"/>
        </w:rPr>
        <w:sectPr w:rsidR="00BB3A06" w:rsidRPr="00067B8B" w:rsidSect="00F67523">
          <w:type w:val="continuous"/>
          <w:pgSz w:w="23811" w:h="16838" w:orient="landscape" w:code="8"/>
          <w:pgMar w:top="1134" w:right="1474" w:bottom="1134" w:left="1474" w:header="851" w:footer="992" w:gutter="0"/>
          <w:cols w:num="2" w:space="1201"/>
          <w:docGrid w:type="lines" w:linePitch="360"/>
        </w:sectPr>
      </w:pPr>
    </w:p>
    <w:p w14:paraId="24615679" w14:textId="7FD27E41" w:rsidR="00BB119C" w:rsidRPr="00073B89" w:rsidRDefault="00CB6662" w:rsidP="008D5969">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273F97">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67B8B">
        <w:rPr>
          <w:rFonts w:ascii="Times New Roman" w:eastAsia="標楷體" w:hAnsi="Times New Roman" w:cs="Times New Roman" w:hint="eastAsia"/>
          <w:color w:val="212529"/>
          <w:kern w:val="0"/>
          <w:sz w:val="40"/>
          <w:szCs w:val="32"/>
        </w:rPr>
        <w:t>國</w:t>
      </w:r>
      <w:r w:rsidR="00593CD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67B8B">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ED95CC4" w14:textId="67AF0184" w:rsidR="00067B8B" w:rsidRPr="00052484" w:rsidRDefault="00067B8B" w:rsidP="00D65C2F">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067B8B" w:rsidRPr="00052484" w:rsidSect="00F67523">
          <w:type w:val="continuous"/>
          <w:pgSz w:w="23811" w:h="16838" w:orient="landscape" w:code="8"/>
          <w:pgMar w:top="1134" w:right="1474" w:bottom="1134" w:left="1474" w:header="851" w:footer="992" w:gutter="0"/>
          <w:cols w:space="425"/>
          <w:docGrid w:type="lines" w:linePitch="360"/>
        </w:sectPr>
      </w:pPr>
      <w:r w:rsidRPr="00067B8B">
        <w:rPr>
          <w:rFonts w:ascii="Times New Roman" w:eastAsia="標楷體" w:hAnsi="Times New Roman" w:cs="Times New Roman"/>
          <w:color w:val="212529"/>
          <w:kern w:val="0"/>
          <w:sz w:val="40"/>
          <w:szCs w:val="40"/>
        </w:rPr>
        <w:t>甜美的回憶</w:t>
      </w:r>
    </w:p>
    <w:p w14:paraId="4B856FFF" w14:textId="4C701111" w:rsidR="00983F62" w:rsidRPr="009072FF" w:rsidRDefault="00067B8B" w:rsidP="00067B8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67B8B">
        <w:rPr>
          <w:rFonts w:ascii="標楷體" w:eastAsia="標楷體" w:hAnsi="標楷體" w:cs="Times New Roman"/>
          <w:color w:val="212529"/>
          <w:kern w:val="0"/>
          <w:sz w:val="32"/>
          <w:szCs w:val="32"/>
        </w:rPr>
        <w:t>有位企業家對糖果情有獨鍾。在路上看到小孩子，就會拿一些給他們。後來，才明白是怎麼一回事。在他年幼時，無意中撞到一個衣著體面的人，那個人不但沒有生氣，反而笑著把他扶起來，並給他一塊糖。這塊糖改變了他的一生。後來，成為大企業的老闆，他總是拿出很多金錢和精力去幫助窮人，他追尋幸福的方式，就是從奉獻自己、做善事中，找到那種甜到心窩的感覺，回報小時候吃到糖果所得到的幸福，讓別人幸福，自己也得到了幸福。</w:t>
      </w:r>
    </w:p>
    <w:sectPr w:rsidR="00983F62" w:rsidRPr="009072F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A0E0" w14:textId="77777777" w:rsidR="00D477AA" w:rsidRDefault="00D477AA" w:rsidP="00D16D1A">
      <w:r>
        <w:separator/>
      </w:r>
    </w:p>
  </w:endnote>
  <w:endnote w:type="continuationSeparator" w:id="0">
    <w:p w14:paraId="3373A56A" w14:textId="77777777" w:rsidR="00D477AA" w:rsidRDefault="00D477A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868B" w14:textId="77777777" w:rsidR="00D477AA" w:rsidRDefault="00D477AA" w:rsidP="00D16D1A">
      <w:r>
        <w:separator/>
      </w:r>
    </w:p>
  </w:footnote>
  <w:footnote w:type="continuationSeparator" w:id="0">
    <w:p w14:paraId="5456D94D" w14:textId="77777777" w:rsidR="00D477AA" w:rsidRDefault="00D477A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3F97"/>
    <w:rsid w:val="00276FA0"/>
    <w:rsid w:val="002950DD"/>
    <w:rsid w:val="002A78D3"/>
    <w:rsid w:val="002C37BA"/>
    <w:rsid w:val="002C72A5"/>
    <w:rsid w:val="003003EF"/>
    <w:rsid w:val="0030476D"/>
    <w:rsid w:val="00306947"/>
    <w:rsid w:val="00322638"/>
    <w:rsid w:val="00324BCA"/>
    <w:rsid w:val="0032619E"/>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5622F"/>
    <w:rsid w:val="00593CD8"/>
    <w:rsid w:val="005B1743"/>
    <w:rsid w:val="005B618B"/>
    <w:rsid w:val="005E3094"/>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83B6D"/>
    <w:rsid w:val="00983F62"/>
    <w:rsid w:val="00985281"/>
    <w:rsid w:val="009B0FD3"/>
    <w:rsid w:val="009C4634"/>
    <w:rsid w:val="009E365B"/>
    <w:rsid w:val="00A05483"/>
    <w:rsid w:val="00A2061F"/>
    <w:rsid w:val="00A40F39"/>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E2A8C"/>
    <w:rsid w:val="00BE5286"/>
    <w:rsid w:val="00BF728B"/>
    <w:rsid w:val="00C00314"/>
    <w:rsid w:val="00C80F2C"/>
    <w:rsid w:val="00C91A4D"/>
    <w:rsid w:val="00CA1560"/>
    <w:rsid w:val="00CB6662"/>
    <w:rsid w:val="00CD7459"/>
    <w:rsid w:val="00CE59EF"/>
    <w:rsid w:val="00CF0DC9"/>
    <w:rsid w:val="00CF39F7"/>
    <w:rsid w:val="00D12989"/>
    <w:rsid w:val="00D16D1A"/>
    <w:rsid w:val="00D2379A"/>
    <w:rsid w:val="00D3427E"/>
    <w:rsid w:val="00D477AA"/>
    <w:rsid w:val="00D521E8"/>
    <w:rsid w:val="00D65C2F"/>
    <w:rsid w:val="00D811A7"/>
    <w:rsid w:val="00D857A5"/>
    <w:rsid w:val="00D96018"/>
    <w:rsid w:val="00DA5D20"/>
    <w:rsid w:val="00DC60ED"/>
    <w:rsid w:val="00DC6B51"/>
    <w:rsid w:val="00DD4B2E"/>
    <w:rsid w:val="00DD5245"/>
    <w:rsid w:val="00DE6271"/>
    <w:rsid w:val="00DF21CD"/>
    <w:rsid w:val="00DF57DD"/>
    <w:rsid w:val="00E05B2A"/>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2026-05-08T07:45:00Z</dcterms:created>
  <dcterms:modified xsi:type="dcterms:W3CDTF">2026-06-26T06:56:00Z</dcterms:modified>
</cp:coreProperties>
</file>